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A51" w:rsidRPr="00AE763B" w:rsidRDefault="00AE763B" w:rsidP="00AE76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B378C">
        <w:rPr>
          <w:rFonts w:ascii="Times New Roman" w:hAnsi="Times New Roman" w:cs="Times New Roman"/>
          <w:sz w:val="24"/>
          <w:szCs w:val="24"/>
        </w:rPr>
        <w:t>5</w:t>
      </w:r>
      <w:r w:rsidR="00B3450F" w:rsidRPr="00AE763B">
        <w:rPr>
          <w:rFonts w:ascii="Times New Roman" w:hAnsi="Times New Roman" w:cs="Times New Roman"/>
          <w:sz w:val="24"/>
          <w:szCs w:val="24"/>
        </w:rPr>
        <w:t xml:space="preserve"> </w:t>
      </w:r>
      <w:r w:rsidR="0013550C" w:rsidRPr="00AE763B">
        <w:rPr>
          <w:rFonts w:ascii="Times New Roman" w:hAnsi="Times New Roman" w:cs="Times New Roman"/>
          <w:sz w:val="24"/>
          <w:szCs w:val="24"/>
        </w:rPr>
        <w:t>июня 2020</w:t>
      </w:r>
      <w:r w:rsidR="00B3450F" w:rsidRPr="00AE763B">
        <w:rPr>
          <w:rFonts w:ascii="Times New Roman" w:hAnsi="Times New Roman" w:cs="Times New Roman"/>
          <w:sz w:val="24"/>
          <w:szCs w:val="24"/>
        </w:rPr>
        <w:t xml:space="preserve">, </w:t>
      </w:r>
      <w:r w:rsidR="0013550C" w:rsidRPr="00AE763B">
        <w:rPr>
          <w:rFonts w:ascii="Times New Roman" w:hAnsi="Times New Roman" w:cs="Times New Roman"/>
          <w:sz w:val="24"/>
          <w:szCs w:val="24"/>
        </w:rPr>
        <w:t>8</w:t>
      </w:r>
      <w:r w:rsidR="00B3450F" w:rsidRPr="00AE763B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B3450F" w:rsidRPr="00AE763B" w:rsidRDefault="00B3450F" w:rsidP="00AE76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763B">
        <w:rPr>
          <w:rFonts w:ascii="Times New Roman" w:hAnsi="Times New Roman" w:cs="Times New Roman"/>
          <w:sz w:val="24"/>
          <w:szCs w:val="24"/>
        </w:rPr>
        <w:t>Кружок «</w:t>
      </w:r>
      <w:r w:rsidR="0013550C" w:rsidRPr="00AE763B">
        <w:rPr>
          <w:rFonts w:ascii="Times New Roman" w:hAnsi="Times New Roman" w:cs="Times New Roman"/>
          <w:sz w:val="24"/>
          <w:szCs w:val="24"/>
        </w:rPr>
        <w:t>Информационная безопасность</w:t>
      </w:r>
      <w:r w:rsidRPr="00AE763B">
        <w:rPr>
          <w:rFonts w:ascii="Times New Roman" w:hAnsi="Times New Roman" w:cs="Times New Roman"/>
          <w:sz w:val="24"/>
          <w:szCs w:val="24"/>
        </w:rPr>
        <w:t>»</w:t>
      </w:r>
    </w:p>
    <w:p w:rsidR="00B3450F" w:rsidRPr="00AE763B" w:rsidRDefault="00B3450F" w:rsidP="00AE763B">
      <w:pPr>
        <w:pStyle w:val="2"/>
        <w:spacing w:before="0" w:line="240" w:lineRule="auto"/>
        <w:jc w:val="center"/>
        <w:textAlignment w:val="baseline"/>
        <w:rPr>
          <w:rFonts w:ascii="Times New Roman" w:hAnsi="Times New Roman" w:cs="Times New Roman"/>
          <w:color w:val="C00000"/>
          <w:sz w:val="32"/>
          <w:szCs w:val="32"/>
        </w:rPr>
      </w:pPr>
      <w:r w:rsidRPr="00AE763B">
        <w:rPr>
          <w:rFonts w:ascii="Times New Roman" w:hAnsi="Times New Roman" w:cs="Times New Roman"/>
          <w:color w:val="C00000"/>
          <w:sz w:val="32"/>
          <w:szCs w:val="32"/>
        </w:rPr>
        <w:t>Тема урока:  «</w:t>
      </w:r>
      <w:r w:rsidR="00AE763B" w:rsidRPr="00AE763B">
        <w:rPr>
          <w:rFonts w:ascii="Times New Roman" w:hAnsi="Times New Roman" w:cs="Times New Roman"/>
          <w:color w:val="C00000"/>
          <w:sz w:val="32"/>
          <w:szCs w:val="32"/>
        </w:rPr>
        <w:t>Безопасность при использовании платежных карт в Интернете</w:t>
      </w:r>
      <w:r w:rsidRPr="00AE763B">
        <w:rPr>
          <w:rFonts w:ascii="Times New Roman" w:hAnsi="Times New Roman" w:cs="Times New Roman"/>
          <w:color w:val="C00000"/>
          <w:sz w:val="32"/>
          <w:szCs w:val="32"/>
        </w:rPr>
        <w:t>»</w:t>
      </w:r>
    </w:p>
    <w:p w:rsidR="00E91B98" w:rsidRPr="00AE763B" w:rsidRDefault="0013550C" w:rsidP="00AE763B">
      <w:pPr>
        <w:shd w:val="clear" w:color="auto" w:fill="F9F9F9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AE763B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Посмотри видео по ссылке: </w:t>
      </w:r>
      <w:hyperlink r:id="rId5" w:history="1">
        <w:r w:rsidR="00AE763B" w:rsidRPr="00AE763B">
          <w:rPr>
            <w:rStyle w:val="a5"/>
            <w:rFonts w:ascii="Times New Roman" w:hAnsi="Times New Roman" w:cs="Times New Roman"/>
            <w:sz w:val="24"/>
            <w:szCs w:val="24"/>
          </w:rPr>
          <w:t>https://www.youtube.com/watch?v=-Hy6dxewZPU</w:t>
        </w:r>
      </w:hyperlink>
    </w:p>
    <w:p w:rsidR="00000E2E" w:rsidRPr="00AE763B" w:rsidRDefault="0036640B" w:rsidP="00AE763B">
      <w:pPr>
        <w:shd w:val="clear" w:color="auto" w:fill="F9F9F9"/>
        <w:spacing w:after="0" w:line="240" w:lineRule="auto"/>
        <w:ind w:firstLine="142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AE763B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AE763B" w:rsidRP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AE763B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4641215</wp:posOffset>
            </wp:positionH>
            <wp:positionV relativeFrom="paragraph">
              <wp:posOffset>0</wp:posOffset>
            </wp:positionV>
            <wp:extent cx="5133975" cy="3419475"/>
            <wp:effectExtent l="19050" t="0" r="9525" b="0"/>
            <wp:wrapNone/>
            <wp:docPr id="19" name="Рисунок 19" descr="https://jsecrets.ru/wp-content/uploads/2019/06/kod-bezopasnosti-karty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jsecrets.ru/wp-content/uploads/2019/06/kod-bezopasnosti-karty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763B">
        <w:rPr>
          <w:color w:val="000000"/>
        </w:rPr>
        <w:t xml:space="preserve"> </w:t>
      </w:r>
      <w:r w:rsidRPr="00AE763B">
        <w:rPr>
          <w:noProof/>
          <w:color w:val="000000"/>
        </w:rPr>
        <w:drawing>
          <wp:inline distT="0" distB="0" distL="0" distR="0">
            <wp:extent cx="4772025" cy="3181350"/>
            <wp:effectExtent l="19050" t="0" r="9525" b="0"/>
            <wp:docPr id="2" name="Рисунок 22" descr="https://avatars.mds.yandex.net/get-pdb/1935444/de29c61f-cc04-4ded-a69d-951bda6ab0a2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avatars.mds.yandex.net/get-pdb/1935444/de29c61f-cc04-4ded-a69d-951bda6ab0a2/s120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</w:p>
    <w:p w:rsid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</w:p>
    <w:p w:rsidR="00AE763B" w:rsidRP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AE763B">
        <w:rPr>
          <w:color w:val="000000"/>
        </w:rPr>
        <w:t xml:space="preserve">С каждым днём пользователей </w:t>
      </w:r>
      <w:proofErr w:type="spellStart"/>
      <w:proofErr w:type="gramStart"/>
      <w:r w:rsidRPr="00AE763B">
        <w:rPr>
          <w:color w:val="000000"/>
        </w:rPr>
        <w:t>интернет-магазинов</w:t>
      </w:r>
      <w:proofErr w:type="spellEnd"/>
      <w:proofErr w:type="gramEnd"/>
      <w:r w:rsidRPr="00AE763B">
        <w:rPr>
          <w:color w:val="000000"/>
        </w:rPr>
        <w:t xml:space="preserve"> и </w:t>
      </w:r>
      <w:proofErr w:type="spellStart"/>
      <w:r w:rsidRPr="00AE763B">
        <w:rPr>
          <w:color w:val="000000"/>
        </w:rPr>
        <w:t>интернет-сервисов</w:t>
      </w:r>
      <w:proofErr w:type="spellEnd"/>
      <w:r w:rsidRPr="00AE763B">
        <w:rPr>
          <w:color w:val="000000"/>
        </w:rPr>
        <w:t xml:space="preserve"> с возможностью оплаты банковской картой становится всё больше. Равно как увеличивается и число тех, кто при этом сталкивается с различными видами мошенничества. Ведь это так просто: оплатить "в один клик". И также просто потерять в этот же момент все деньги, находящиеся на карточке.</w:t>
      </w:r>
    </w:p>
    <w:p w:rsidR="00AE763B" w:rsidRPr="00AE763B" w:rsidRDefault="00AE763B" w:rsidP="00AE763B">
      <w:pPr>
        <w:pStyle w:val="3"/>
        <w:shd w:val="clear" w:color="auto" w:fill="FFFFFF"/>
        <w:spacing w:before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AE763B">
        <w:rPr>
          <w:rFonts w:ascii="Times New Roman" w:hAnsi="Times New Roman" w:cs="Times New Roman"/>
          <w:color w:val="FF0000"/>
          <w:sz w:val="24"/>
          <w:szCs w:val="24"/>
        </w:rPr>
        <w:t>Способы изъятия сре</w:t>
      </w:r>
      <w:proofErr w:type="gramStart"/>
      <w:r w:rsidRPr="00AE763B">
        <w:rPr>
          <w:rFonts w:ascii="Times New Roman" w:hAnsi="Times New Roman" w:cs="Times New Roman"/>
          <w:color w:val="FF0000"/>
          <w:sz w:val="24"/>
          <w:szCs w:val="24"/>
        </w:rPr>
        <w:t>дств с к</w:t>
      </w:r>
      <w:proofErr w:type="gramEnd"/>
      <w:r w:rsidRPr="00AE763B">
        <w:rPr>
          <w:rFonts w:ascii="Times New Roman" w:hAnsi="Times New Roman" w:cs="Times New Roman"/>
          <w:color w:val="FF0000"/>
          <w:sz w:val="24"/>
          <w:szCs w:val="24"/>
        </w:rPr>
        <w:t>арты</w:t>
      </w:r>
    </w:p>
    <w:p w:rsidR="00AE763B" w:rsidRP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AE763B">
        <w:rPr>
          <w:color w:val="000000"/>
        </w:rPr>
        <w:t>Оплата банковской картой через интернет связана с серьезным риском потери средств, обманывать вас могут по-разному, например:</w:t>
      </w:r>
    </w:p>
    <w:p w:rsidR="00AE763B" w:rsidRP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AE763B">
        <w:rPr>
          <w:color w:val="000000"/>
        </w:rPr>
        <w:t>Один из самых распространенных способов обмана "</w:t>
      </w:r>
      <w:proofErr w:type="spellStart"/>
      <w:r w:rsidRPr="00AE763B">
        <w:rPr>
          <w:color w:val="000000"/>
        </w:rPr>
        <w:t>фишинг</w:t>
      </w:r>
      <w:proofErr w:type="spellEnd"/>
      <w:r w:rsidRPr="00AE763B">
        <w:rPr>
          <w:color w:val="000000"/>
        </w:rPr>
        <w:t xml:space="preserve">" (по-русски, рыбалка). Суть </w:t>
      </w:r>
      <w:proofErr w:type="spellStart"/>
      <w:r w:rsidRPr="00AE763B">
        <w:rPr>
          <w:color w:val="000000"/>
        </w:rPr>
        <w:t>фишинга</w:t>
      </w:r>
      <w:proofErr w:type="spellEnd"/>
      <w:r w:rsidRPr="00AE763B">
        <w:rPr>
          <w:color w:val="000000"/>
        </w:rPr>
        <w:t xml:space="preserve"> заключается в том, чтобы создать сайт </w:t>
      </w:r>
      <w:proofErr w:type="spellStart"/>
      <w:proofErr w:type="gramStart"/>
      <w:r w:rsidRPr="00AE763B">
        <w:rPr>
          <w:color w:val="000000"/>
        </w:rPr>
        <w:t>интернет-магазина</w:t>
      </w:r>
      <w:proofErr w:type="spellEnd"/>
      <w:proofErr w:type="gramEnd"/>
      <w:r w:rsidRPr="00AE763B">
        <w:rPr>
          <w:color w:val="000000"/>
        </w:rPr>
        <w:t xml:space="preserve"> с дешёвыми и необходимыми товарами, на который пользователь "клюёт", то есть покупает товары. При оплате покупатель вводит данные карты и теряет все деньги.</w:t>
      </w:r>
    </w:p>
    <w:p w:rsidR="00AE763B" w:rsidRP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AE763B">
        <w:rPr>
          <w:color w:val="000000"/>
        </w:rPr>
        <w:t xml:space="preserve">Второй способ обмана характерен не только для интернета. Связан он с тем, что при регистрации заказа покупатель оставляет контакты. Далее мошенники связываются с ним и под различными предлогами, представившись сотрудником банка или сотового оператора, просит предоставить конфиденциальную информацию: пароль, </w:t>
      </w:r>
      <w:proofErr w:type="spellStart"/>
      <w:r w:rsidRPr="00AE763B">
        <w:rPr>
          <w:color w:val="000000"/>
        </w:rPr>
        <w:t>пин-код</w:t>
      </w:r>
      <w:proofErr w:type="spellEnd"/>
      <w:r w:rsidRPr="00AE763B">
        <w:rPr>
          <w:color w:val="000000"/>
        </w:rPr>
        <w:t xml:space="preserve"> или код CVV2/CVC2 банковской карты. Используя полученные данные </w:t>
      </w:r>
      <w:proofErr w:type="gramStart"/>
      <w:r w:rsidRPr="00AE763B">
        <w:rPr>
          <w:color w:val="000000"/>
        </w:rPr>
        <w:t>мошенники</w:t>
      </w:r>
      <w:proofErr w:type="gramEnd"/>
      <w:r w:rsidRPr="00AE763B">
        <w:rPr>
          <w:color w:val="000000"/>
        </w:rPr>
        <w:t xml:space="preserve"> быстро выводят с карты деньги, оплачивая покупки или переводя средства на чужие счета.</w:t>
      </w:r>
    </w:p>
    <w:p w:rsidR="00AE763B" w:rsidRP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AE763B">
        <w:rPr>
          <w:color w:val="000000"/>
        </w:rPr>
        <w:lastRenderedPageBreak/>
        <w:t>Еще один способ использования чужой банковской карты - заражение компьютеров вирусными программами. Эти программы нацелены на хищение информации карты пользователя при её введении (номер, срок действия и т.д.). Программа сохраняет и пересылает эту информацию мошенникам. А далее можно прощаться с деньгами.</w:t>
      </w:r>
    </w:p>
    <w:p w:rsidR="00AE763B" w:rsidRPr="00AE763B" w:rsidRDefault="00AE763B" w:rsidP="00AE763B">
      <w:pPr>
        <w:pStyle w:val="3"/>
        <w:shd w:val="clear" w:color="auto" w:fill="FFFFFF"/>
        <w:spacing w:before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AE763B">
        <w:rPr>
          <w:rFonts w:ascii="Times New Roman" w:hAnsi="Times New Roman" w:cs="Times New Roman"/>
          <w:color w:val="FF0000"/>
          <w:sz w:val="24"/>
          <w:szCs w:val="24"/>
        </w:rPr>
        <w:t>Правила безопасности</w:t>
      </w:r>
    </w:p>
    <w:p w:rsidR="00AE763B" w:rsidRP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AE763B">
        <w:rPr>
          <w:color w:val="000000"/>
        </w:rPr>
        <w:t>Обезопасить себя полностью невозможно. Но соблюдать элементарные правила при использовании банковской карты в интернете необходимо.</w:t>
      </w:r>
    </w:p>
    <w:p w:rsidR="00AE763B" w:rsidRP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AE763B">
        <w:rPr>
          <w:color w:val="000000"/>
        </w:rPr>
        <w:t xml:space="preserve">1) Никогда и никому не сообщайте платежные реквизиты своей банковской карты, особенно если мошенники звонят вам по телефону и, представившись сотрудником банка, просят назвать </w:t>
      </w:r>
      <w:proofErr w:type="spellStart"/>
      <w:r w:rsidRPr="00AE763B">
        <w:rPr>
          <w:color w:val="000000"/>
        </w:rPr>
        <w:t>пин-код</w:t>
      </w:r>
      <w:proofErr w:type="spellEnd"/>
      <w:r w:rsidRPr="00AE763B">
        <w:rPr>
          <w:color w:val="000000"/>
        </w:rPr>
        <w:t xml:space="preserve"> или код CVV2/CVC2. Банк может спросить последние 4 цифры или весь номер карты, но он не имеет права и не должен запрашивать код CVV2/CVC2 или </w:t>
      </w:r>
      <w:proofErr w:type="spellStart"/>
      <w:r w:rsidRPr="00AE763B">
        <w:rPr>
          <w:color w:val="000000"/>
        </w:rPr>
        <w:t>пин-код</w:t>
      </w:r>
      <w:proofErr w:type="spellEnd"/>
      <w:r w:rsidRPr="00AE763B">
        <w:rPr>
          <w:color w:val="000000"/>
        </w:rPr>
        <w:t xml:space="preserve">. Кроме того, реквизиты не стоит пересылать электронной почтой. Помните и о том, что при оформлении </w:t>
      </w:r>
      <w:proofErr w:type="spellStart"/>
      <w:proofErr w:type="gramStart"/>
      <w:r w:rsidRPr="00AE763B">
        <w:rPr>
          <w:color w:val="000000"/>
        </w:rPr>
        <w:t>интернет-платежа</w:t>
      </w:r>
      <w:proofErr w:type="spellEnd"/>
      <w:proofErr w:type="gramEnd"/>
      <w:r w:rsidRPr="00AE763B">
        <w:rPr>
          <w:color w:val="000000"/>
        </w:rPr>
        <w:t xml:space="preserve"> у вас не должны запрашивать </w:t>
      </w:r>
      <w:proofErr w:type="spellStart"/>
      <w:r w:rsidRPr="00AE763B">
        <w:rPr>
          <w:color w:val="000000"/>
        </w:rPr>
        <w:t>пин-код</w:t>
      </w:r>
      <w:proofErr w:type="spellEnd"/>
      <w:r w:rsidRPr="00AE763B">
        <w:rPr>
          <w:color w:val="000000"/>
        </w:rPr>
        <w:t>.</w:t>
      </w:r>
    </w:p>
    <w:p w:rsidR="00AE763B" w:rsidRP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AE763B">
        <w:rPr>
          <w:color w:val="000000"/>
        </w:rPr>
        <w:t xml:space="preserve">2) </w:t>
      </w:r>
      <w:proofErr w:type="spellStart"/>
      <w:r w:rsidRPr="00AE763B">
        <w:rPr>
          <w:color w:val="000000"/>
        </w:rPr>
        <w:t>Фишинговый</w:t>
      </w:r>
      <w:proofErr w:type="spellEnd"/>
      <w:r w:rsidRPr="00AE763B">
        <w:rPr>
          <w:color w:val="000000"/>
        </w:rPr>
        <w:t xml:space="preserve"> сайт можно отличить от </w:t>
      </w:r>
      <w:proofErr w:type="gramStart"/>
      <w:r w:rsidRPr="00AE763B">
        <w:rPr>
          <w:color w:val="000000"/>
        </w:rPr>
        <w:t>обычного</w:t>
      </w:r>
      <w:proofErr w:type="gramEnd"/>
      <w:r w:rsidRPr="00AE763B">
        <w:rPr>
          <w:color w:val="000000"/>
        </w:rPr>
        <w:t xml:space="preserve">: по </w:t>
      </w:r>
      <w:proofErr w:type="spellStart"/>
      <w:r w:rsidRPr="00AE763B">
        <w:rPr>
          <w:color w:val="000000"/>
        </w:rPr>
        <w:t>сложносоставленному</w:t>
      </w:r>
      <w:proofErr w:type="spellEnd"/>
      <w:r w:rsidRPr="00AE763B">
        <w:rPr>
          <w:color w:val="000000"/>
        </w:rPr>
        <w:t xml:space="preserve"> адресу, отсутствию отзывов, очень дешёвым товарам и услугам. Всё это должно насторожить и привести к отказу от покупки на данном ресурсе.</w:t>
      </w:r>
    </w:p>
    <w:p w:rsidR="00AE763B" w:rsidRP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AE763B">
        <w:rPr>
          <w:color w:val="000000"/>
        </w:rPr>
        <w:t>3) Необходимо установить и периодически обновлять антивирус. Также рекомендуется регулярно обновлять операционную систему. Делается это для того, чтобы вирусы не смогли обосноваться в компьютере. При обновлении системы разработчик дорабатывает ошибки системы и устраняет лазейки для вирусов.</w:t>
      </w:r>
    </w:p>
    <w:p w:rsidR="00AE763B" w:rsidRP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AE763B">
        <w:rPr>
          <w:color w:val="000000"/>
        </w:rPr>
        <w:t xml:space="preserve">4) Постарайтесь не использовать для покупок чужие компьютеры, не будучи уверенными в его безопасности. Особенно это </w:t>
      </w:r>
      <w:proofErr w:type="gramStart"/>
      <w:r w:rsidRPr="00AE763B">
        <w:rPr>
          <w:color w:val="000000"/>
        </w:rPr>
        <w:t>касается интернет-кафе</w:t>
      </w:r>
      <w:proofErr w:type="gramEnd"/>
      <w:r w:rsidRPr="00AE763B">
        <w:rPr>
          <w:color w:val="000000"/>
        </w:rPr>
        <w:t xml:space="preserve"> и компьютеров общего доступа.</w:t>
      </w:r>
    </w:p>
    <w:p w:rsidR="00AE763B" w:rsidRP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AE763B">
        <w:rPr>
          <w:color w:val="000000"/>
        </w:rPr>
        <w:t>5) При введении данных карты обратите внимание на адресную строку браузера. Конфиденциальная финансовая информация должна передаваться по защищенному соединению. В этом случае вы увидите, что адресная строка подсвечивается желтым цветом, присутствует значок замка, а адрес в обязательном порядке начинается с префикса https://. Если же вы щелкните мышкой по значку замка, браузер предоставит информацию об узле.</w:t>
      </w:r>
    </w:p>
    <w:p w:rsidR="00AE763B" w:rsidRP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AE763B">
        <w:rPr>
          <w:color w:val="000000"/>
        </w:rPr>
        <w:t xml:space="preserve">6) По возможности, необходимо запоминать часто используемые адреса </w:t>
      </w:r>
      <w:proofErr w:type="spellStart"/>
      <w:proofErr w:type="gramStart"/>
      <w:r w:rsidRPr="00AE763B">
        <w:rPr>
          <w:color w:val="000000"/>
        </w:rPr>
        <w:t>интернет-магазинов</w:t>
      </w:r>
      <w:proofErr w:type="spellEnd"/>
      <w:proofErr w:type="gramEnd"/>
      <w:r w:rsidRPr="00AE763B">
        <w:rPr>
          <w:color w:val="000000"/>
        </w:rPr>
        <w:t xml:space="preserve"> и своего интернет-банка. Дело в том, что мошенники могут заменить всего 1-2 символа, а вы попадете на совершенно другой сайт.</w:t>
      </w:r>
    </w:p>
    <w:p w:rsidR="00AE763B" w:rsidRP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AE763B">
        <w:rPr>
          <w:color w:val="000000"/>
        </w:rPr>
        <w:t xml:space="preserve">7) Откройте карточку для оплаты в интернете. На неё переводите только ту сумму, которая будет необходима вам в тот или иной момент. Таким образом, </w:t>
      </w:r>
      <w:proofErr w:type="gramStart"/>
      <w:r w:rsidRPr="00AE763B">
        <w:rPr>
          <w:color w:val="000000"/>
        </w:rPr>
        <w:t>оплачивая покупку вы исключаете</w:t>
      </w:r>
      <w:proofErr w:type="gramEnd"/>
      <w:r w:rsidRPr="00AE763B">
        <w:rPr>
          <w:color w:val="000000"/>
        </w:rPr>
        <w:t xml:space="preserve"> снятие большей суммы денег.</w:t>
      </w:r>
    </w:p>
    <w:p w:rsidR="00AE763B" w:rsidRP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AE763B">
        <w:rPr>
          <w:color w:val="000000"/>
        </w:rPr>
        <w:t xml:space="preserve">8) Если оплата требует перехода по ссылкам, копируйте их в буфер обмена, не </w:t>
      </w:r>
      <w:proofErr w:type="spellStart"/>
      <w:r w:rsidRPr="00AE763B">
        <w:rPr>
          <w:color w:val="000000"/>
        </w:rPr>
        <w:t>кликая</w:t>
      </w:r>
      <w:proofErr w:type="spellEnd"/>
      <w:r w:rsidRPr="00AE763B">
        <w:rPr>
          <w:color w:val="000000"/>
        </w:rPr>
        <w:t xml:space="preserve"> по ним мышкой. Далее вставьте в адресную строку браузера. Связано это с тем, что показываться может одна ссылка, а при нажатии откроется другая, ведущая на мошеннический сайт.</w:t>
      </w:r>
    </w:p>
    <w:p w:rsidR="00AE763B" w:rsidRP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AE763B">
        <w:rPr>
          <w:color w:val="000000"/>
        </w:rPr>
        <w:t>9) Подключите услугу SMS-информирования, чтобы всегда быть в курсе состояния своего счёта.</w:t>
      </w:r>
    </w:p>
    <w:p w:rsidR="00AE763B" w:rsidRPr="00AE763B" w:rsidRDefault="00AE763B" w:rsidP="00AE763B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AE763B">
        <w:rPr>
          <w:color w:val="000000"/>
        </w:rPr>
        <w:t xml:space="preserve">10) Если вам по какой-то причине необходимо переслать фотографию банковской карты через интернет (почта, </w:t>
      </w:r>
      <w:proofErr w:type="spellStart"/>
      <w:r w:rsidRPr="00AE763B">
        <w:rPr>
          <w:color w:val="000000"/>
        </w:rPr>
        <w:t>skype</w:t>
      </w:r>
      <w:proofErr w:type="spellEnd"/>
      <w:r w:rsidRPr="00AE763B">
        <w:rPr>
          <w:color w:val="000000"/>
        </w:rPr>
        <w:t xml:space="preserve"> и проч.) помните о том, что существуют программы, </w:t>
      </w:r>
      <w:proofErr w:type="spellStart"/>
      <w:r w:rsidRPr="00AE763B">
        <w:rPr>
          <w:color w:val="000000"/>
        </w:rPr>
        <w:t>котораые</w:t>
      </w:r>
      <w:proofErr w:type="spellEnd"/>
      <w:r w:rsidRPr="00AE763B">
        <w:rPr>
          <w:color w:val="000000"/>
        </w:rPr>
        <w:t xml:space="preserve"> ищут и распознают подобные фотографии. А </w:t>
      </w:r>
      <w:proofErr w:type="gramStart"/>
      <w:r w:rsidRPr="00AE763B">
        <w:rPr>
          <w:color w:val="000000"/>
        </w:rPr>
        <w:t>значит</w:t>
      </w:r>
      <w:proofErr w:type="gramEnd"/>
      <w:r w:rsidRPr="00AE763B">
        <w:rPr>
          <w:color w:val="000000"/>
        </w:rPr>
        <w:t xml:space="preserve"> ваши данные могут попасть к мошенникам.</w:t>
      </w:r>
    </w:p>
    <w:p w:rsidR="00000E2E" w:rsidRPr="00AE763B" w:rsidRDefault="00AE763B" w:rsidP="00AE7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63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sectPr w:rsidR="00000E2E" w:rsidRPr="00AE763B" w:rsidSect="0013550C">
      <w:pgSz w:w="16838" w:h="11906" w:orient="landscape"/>
      <w:pgMar w:top="426" w:right="42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771F"/>
    <w:multiLevelType w:val="multilevel"/>
    <w:tmpl w:val="571AE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BC00572"/>
    <w:multiLevelType w:val="multilevel"/>
    <w:tmpl w:val="104A4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1B6830"/>
    <w:multiLevelType w:val="multilevel"/>
    <w:tmpl w:val="68F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8B6815"/>
    <w:multiLevelType w:val="multilevel"/>
    <w:tmpl w:val="71EA8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CCE2049"/>
    <w:multiLevelType w:val="multilevel"/>
    <w:tmpl w:val="22BAB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EF93A3A"/>
    <w:multiLevelType w:val="multilevel"/>
    <w:tmpl w:val="1BF62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0FE42A0"/>
    <w:multiLevelType w:val="multilevel"/>
    <w:tmpl w:val="4C0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0C7810"/>
    <w:multiLevelType w:val="multilevel"/>
    <w:tmpl w:val="C53E7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176766"/>
    <w:multiLevelType w:val="multilevel"/>
    <w:tmpl w:val="EE8AB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15F0E13"/>
    <w:multiLevelType w:val="multilevel"/>
    <w:tmpl w:val="41306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2C3777D"/>
    <w:multiLevelType w:val="multilevel"/>
    <w:tmpl w:val="8DD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44C6261"/>
    <w:multiLevelType w:val="multilevel"/>
    <w:tmpl w:val="D2268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DB2C59"/>
    <w:multiLevelType w:val="multilevel"/>
    <w:tmpl w:val="22D6B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94178E2"/>
    <w:multiLevelType w:val="multilevel"/>
    <w:tmpl w:val="AAD2D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E0605C6"/>
    <w:multiLevelType w:val="multilevel"/>
    <w:tmpl w:val="3B20C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3"/>
  </w:num>
  <w:num w:numId="5">
    <w:abstractNumId w:val="3"/>
  </w:num>
  <w:num w:numId="6">
    <w:abstractNumId w:val="12"/>
  </w:num>
  <w:num w:numId="7">
    <w:abstractNumId w:val="10"/>
  </w:num>
  <w:num w:numId="8">
    <w:abstractNumId w:val="8"/>
  </w:num>
  <w:num w:numId="9">
    <w:abstractNumId w:val="0"/>
  </w:num>
  <w:num w:numId="10">
    <w:abstractNumId w:val="14"/>
  </w:num>
  <w:num w:numId="11">
    <w:abstractNumId w:val="6"/>
  </w:num>
  <w:num w:numId="12">
    <w:abstractNumId w:val="11"/>
  </w:num>
  <w:num w:numId="13">
    <w:abstractNumId w:val="7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3450F"/>
    <w:rsid w:val="00000E2E"/>
    <w:rsid w:val="0013550C"/>
    <w:rsid w:val="00141CE1"/>
    <w:rsid w:val="002D7B01"/>
    <w:rsid w:val="0036640B"/>
    <w:rsid w:val="003F5A51"/>
    <w:rsid w:val="004168C0"/>
    <w:rsid w:val="004B378C"/>
    <w:rsid w:val="00574686"/>
    <w:rsid w:val="00583352"/>
    <w:rsid w:val="007D2C9B"/>
    <w:rsid w:val="007F3684"/>
    <w:rsid w:val="009E6EFC"/>
    <w:rsid w:val="00AB4540"/>
    <w:rsid w:val="00AC345B"/>
    <w:rsid w:val="00AE763B"/>
    <w:rsid w:val="00B3450F"/>
    <w:rsid w:val="00B346B0"/>
    <w:rsid w:val="00C432BB"/>
    <w:rsid w:val="00CF09D8"/>
    <w:rsid w:val="00E91B98"/>
    <w:rsid w:val="00F02D4A"/>
    <w:rsid w:val="00F74D0B"/>
    <w:rsid w:val="00F80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51"/>
  </w:style>
  <w:style w:type="paragraph" w:styleId="1">
    <w:name w:val="heading 1"/>
    <w:basedOn w:val="a"/>
    <w:link w:val="10"/>
    <w:uiPriority w:val="9"/>
    <w:qFormat/>
    <w:rsid w:val="001355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355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55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50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355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13550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355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355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postheaderbannerheader">
    <w:name w:val="postheaderbanner_header"/>
    <w:basedOn w:val="a0"/>
    <w:rsid w:val="0013550C"/>
  </w:style>
  <w:style w:type="character" w:customStyle="1" w:styleId="postheaderbanneritems">
    <w:name w:val="postheaderbanner_items"/>
    <w:basedOn w:val="a0"/>
    <w:rsid w:val="0013550C"/>
  </w:style>
  <w:style w:type="character" w:customStyle="1" w:styleId="styledbtn">
    <w:name w:val="styledbtn"/>
    <w:basedOn w:val="a0"/>
    <w:rsid w:val="0013550C"/>
  </w:style>
  <w:style w:type="paragraph" w:styleId="a6">
    <w:name w:val="Normal (Web)"/>
    <w:basedOn w:val="a"/>
    <w:uiPriority w:val="99"/>
    <w:semiHidden/>
    <w:unhideWhenUsed/>
    <w:rsid w:val="00135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metaitem">
    <w:name w:val="postmeta_item"/>
    <w:basedOn w:val="a0"/>
    <w:rsid w:val="0013550C"/>
  </w:style>
  <w:style w:type="character" w:customStyle="1" w:styleId="nowrap">
    <w:name w:val="nowrap"/>
    <w:basedOn w:val="a0"/>
    <w:rsid w:val="0013550C"/>
  </w:style>
  <w:style w:type="character" w:styleId="a7">
    <w:name w:val="Strong"/>
    <w:basedOn w:val="a0"/>
    <w:uiPriority w:val="22"/>
    <w:qFormat/>
    <w:rsid w:val="0013550C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3550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3550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3550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3550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rticle-statdate">
    <w:name w:val="article-stat__date"/>
    <w:basedOn w:val="a0"/>
    <w:rsid w:val="0036640B"/>
  </w:style>
  <w:style w:type="character" w:customStyle="1" w:styleId="article-statcount">
    <w:name w:val="article-stat__count"/>
    <w:basedOn w:val="a0"/>
    <w:rsid w:val="0036640B"/>
  </w:style>
  <w:style w:type="character" w:customStyle="1" w:styleId="article-stat-tipvalue">
    <w:name w:val="article-stat-tip__value"/>
    <w:basedOn w:val="a0"/>
    <w:rsid w:val="0036640B"/>
  </w:style>
  <w:style w:type="paragraph" w:customStyle="1" w:styleId="article-renderblock">
    <w:name w:val="article-render__block"/>
    <w:basedOn w:val="a"/>
    <w:rsid w:val="00366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sl">
    <w:name w:val="otsl"/>
    <w:basedOn w:val="a"/>
    <w:rsid w:val="00000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000E2E"/>
    <w:rPr>
      <w:i/>
      <w:iCs/>
    </w:rPr>
  </w:style>
  <w:style w:type="paragraph" w:customStyle="1" w:styleId="centerr">
    <w:name w:val="centerr"/>
    <w:basedOn w:val="a"/>
    <w:rsid w:val="00000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4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1937">
              <w:marLeft w:val="0"/>
              <w:marRight w:val="0"/>
              <w:marTop w:val="24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40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9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54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548470">
                          <w:marLeft w:val="0"/>
                          <w:marRight w:val="0"/>
                          <w:marTop w:val="0"/>
                          <w:marBottom w:val="8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99545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2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94985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04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59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595277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238483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19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3067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216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8405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01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1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1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2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0297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180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043213">
              <w:blockQuote w:val="1"/>
              <w:marLeft w:val="30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0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2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0300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31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24695">
              <w:marLeft w:val="0"/>
              <w:marRight w:val="0"/>
              <w:marTop w:val="7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333809">
                      <w:marLeft w:val="0"/>
                      <w:marRight w:val="0"/>
                      <w:marTop w:val="480"/>
                      <w:marBottom w:val="480"/>
                      <w:divBdr>
                        <w:top w:val="single" w:sz="12" w:space="12" w:color="D8DADF"/>
                        <w:left w:val="single" w:sz="12" w:space="18" w:color="D8DADF"/>
                        <w:bottom w:val="single" w:sz="12" w:space="14" w:color="D8DADF"/>
                        <w:right w:val="single" w:sz="12" w:space="18" w:color="D8DADF"/>
                      </w:divBdr>
                    </w:div>
                    <w:div w:id="1087582968">
                      <w:marLeft w:val="0"/>
                      <w:marRight w:val="0"/>
                      <w:marTop w:val="780"/>
                      <w:marBottom w:val="630"/>
                      <w:divBdr>
                        <w:top w:val="single" w:sz="48" w:space="14" w:color="FECE59"/>
                        <w:left w:val="single" w:sz="48" w:space="31" w:color="FECE59"/>
                        <w:bottom w:val="single" w:sz="48" w:space="15" w:color="FECE59"/>
                        <w:right w:val="single" w:sz="48" w:space="24" w:color="FECE59"/>
                      </w:divBdr>
                      <w:divsChild>
                        <w:div w:id="36197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19539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7486988">
                      <w:marLeft w:val="0"/>
                      <w:marRight w:val="0"/>
                      <w:marTop w:val="630"/>
                      <w:marBottom w:val="630"/>
                      <w:divBdr>
                        <w:top w:val="single" w:sz="6" w:space="14" w:color="DDDDDD"/>
                        <w:left w:val="single" w:sz="6" w:space="18" w:color="DDDDDD"/>
                        <w:bottom w:val="single" w:sz="6" w:space="14" w:color="DDDDDD"/>
                        <w:right w:val="single" w:sz="6" w:space="18" w:color="DDDDDD"/>
                      </w:divBdr>
                      <w:divsChild>
                        <w:div w:id="445392664">
                          <w:marLeft w:val="0"/>
                          <w:marRight w:val="-35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451595">
                              <w:marLeft w:val="0"/>
                              <w:marRight w:val="35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859434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ashed" w:sz="6" w:space="18" w:color="DDDDDD"/>
                                    <w:right w:val="none" w:sz="0" w:space="0" w:color="auto"/>
                                  </w:divBdr>
                                </w:div>
                                <w:div w:id="1748189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580294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589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573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26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0792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v=-Hy6dxewZP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Школа-6</dc:creator>
  <cp:lastModifiedBy>Школа-6</cp:lastModifiedBy>
  <cp:revision>4</cp:revision>
  <dcterms:created xsi:type="dcterms:W3CDTF">2020-06-08T16:34:00Z</dcterms:created>
  <dcterms:modified xsi:type="dcterms:W3CDTF">2020-06-14T19:16:00Z</dcterms:modified>
</cp:coreProperties>
</file>